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24" w:rsidRDefault="00CB1F24" w:rsidP="00CB1F2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1F497D"/>
          <w:sz w:val="44"/>
          <w:szCs w:val="44"/>
          <w:u w:val="single"/>
        </w:rPr>
        <w:t>Консультация для родителей</w:t>
      </w:r>
    </w:p>
    <w:p w:rsidR="00CB1F24" w:rsidRDefault="00CB1F24" w:rsidP="00CB1F2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CB1F24">
        <w:rPr>
          <w:b/>
          <w:bCs/>
          <w:i/>
          <w:iCs/>
          <w:color w:val="FF0000"/>
          <w:sz w:val="52"/>
          <w:szCs w:val="52"/>
          <w:u w:val="single"/>
        </w:rPr>
        <w:t>«Мнемотехника в разучивании стихов»</w:t>
      </w:r>
      <w:r w:rsidRPr="00CB1F24">
        <w:rPr>
          <w:rFonts w:ascii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819275" cy="2190750"/>
            <wp:effectExtent l="19050" t="0" r="9525" b="0"/>
            <wp:docPr id="5" name="Рисунок 4" descr="hello_html_m6cd2bb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cd2bb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E1" w:rsidRDefault="00CB1F24" w:rsidP="00CB1F24">
      <w:pPr>
        <w:pStyle w:val="a3"/>
        <w:spacing w:line="245" w:lineRule="atLeast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      Мнемотаблицы  эффективны при разучивании стихотворений. Суть заключается в том, что на каждое слово или маленькое словосочетание придумывается картинка – символ, изображающая действие или предмет; таким образом, все стихотворение зарисовывается схематически. Овладение приемами работы с мнемотаблицами значительно сокращает время обучения и одновременно решает задачи, направленные на развитие основных психических процессов — памяти, внимания, образного мышления; развитие мелкой моторики рук при частичном или полном  графическом  воспроизведении текста. Мнемотехника помогает развивать: ассоциативное мышление, зрительную и слуховую память, зрительное и слуховое внимание, воображение. Использование опорных рисунков для обучения заучиванию стихотворений увлекает детей, превращает занятие в игру.  Зрительный же образ, сохранившийся у ребенка после прослушивания, сопровождающегося </w:t>
      </w:r>
      <w:r>
        <w:rPr>
          <w:color w:val="C00000"/>
          <w:sz w:val="40"/>
          <w:szCs w:val="40"/>
        </w:rPr>
        <w:lastRenderedPageBreak/>
        <w:t xml:space="preserve">просмотром рисунков, позволяет значительно быстрее запомнить текст. </w:t>
      </w:r>
    </w:p>
    <w:p w:rsidR="00DC0AE1" w:rsidRDefault="00DC0AE1" w:rsidP="00CB1F24">
      <w:pPr>
        <w:pStyle w:val="a3"/>
        <w:spacing w:line="245" w:lineRule="atLeast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       </w:t>
      </w:r>
      <w:r w:rsidR="00CB1F24">
        <w:rPr>
          <w:color w:val="C00000"/>
          <w:sz w:val="40"/>
          <w:szCs w:val="40"/>
        </w:rPr>
        <w:t>Для разучивания каждого стихотворения совместно с детьми разрабатываем и составляем мнемотаблицу, но вначале эмоционально прочитываю детям стихотворение, и проводим словарную работу по активизации незнакомых слов, беседу по смыслу прочитанного.</w:t>
      </w:r>
    </w:p>
    <w:p w:rsidR="00CB1F24" w:rsidRDefault="00DC0AE1" w:rsidP="00CB1F24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C00000"/>
          <w:sz w:val="40"/>
          <w:szCs w:val="40"/>
        </w:rPr>
        <w:t xml:space="preserve">         </w:t>
      </w:r>
      <w:r w:rsidR="00CB1F24">
        <w:rPr>
          <w:color w:val="C00000"/>
          <w:sz w:val="40"/>
          <w:szCs w:val="40"/>
        </w:rPr>
        <w:t xml:space="preserve">Следующий этап работы с мнемотаблицей – эмоциональное, выразительное воспроизведение текста стихотворения. В процессе работы я заметила, что большинство детей в группе заучивают стихотворение наизусть, пока кодируют его в таблице, так как при шифровке текста происходит детальный разбор и привязка к зрительному образу, что способствует расширению мыслительных процессов. Постепенно память дошкольников укрепляется,  их образное мышление развивается, они запоминают тексты намного лучше, больше по объёму, легче и эмоциональнее. При таком способе работы стихотворение запоминается целиком. </w:t>
      </w:r>
      <w:r>
        <w:rPr>
          <w:color w:val="C00000"/>
          <w:sz w:val="40"/>
          <w:szCs w:val="40"/>
        </w:rPr>
        <w:t xml:space="preserve">     </w:t>
      </w:r>
      <w:r w:rsidR="00CB1F24">
        <w:rPr>
          <w:color w:val="C00000"/>
          <w:sz w:val="40"/>
          <w:szCs w:val="40"/>
        </w:rPr>
        <w:t>Разучивание стало для дошкольников делом весёлым, эмоциональным, и при этом содержание текста – осязаемым, видимым, представляемым.</w:t>
      </w:r>
    </w:p>
    <w:p w:rsidR="00CB1F24" w:rsidRDefault="00DC0AE1" w:rsidP="00CB1F24">
      <w:pPr>
        <w:pStyle w:val="a3"/>
        <w:spacing w:line="245" w:lineRule="atLeast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      </w:t>
      </w:r>
      <w:r w:rsidR="00CB1F24">
        <w:rPr>
          <w:color w:val="C00000"/>
          <w:sz w:val="40"/>
          <w:szCs w:val="40"/>
        </w:rPr>
        <w:t>Владение мнемотехникой позволяет параллельно решать ряд задач: развитие мелкой моторики рук, совершенствование навыков ориентировки на плоскости листа и др.</w:t>
      </w:r>
    </w:p>
    <w:p w:rsidR="00CB1F24" w:rsidRDefault="00CB1F24" w:rsidP="00CB1F24">
      <w:pPr>
        <w:pStyle w:val="a3"/>
        <w:spacing w:line="245" w:lineRule="atLeast"/>
        <w:rPr>
          <w:color w:val="C00000"/>
          <w:sz w:val="40"/>
          <w:szCs w:val="40"/>
        </w:rPr>
      </w:pPr>
    </w:p>
    <w:p w:rsidR="00CB1F24" w:rsidRDefault="00CB1F24" w:rsidP="00CB1F24">
      <w:pPr>
        <w:pStyle w:val="a3"/>
        <w:spacing w:line="245" w:lineRule="atLeast"/>
        <w:rPr>
          <w:color w:val="C00000"/>
          <w:sz w:val="40"/>
          <w:szCs w:val="40"/>
        </w:rPr>
      </w:pPr>
    </w:p>
    <w:p w:rsidR="00CB1F24" w:rsidRDefault="00CB1F24" w:rsidP="00CB1F24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</w:p>
    <w:p w:rsidR="00CB1F24" w:rsidRPr="00CB1F24" w:rsidRDefault="00CB1F24" w:rsidP="00CB1F24">
      <w:pPr>
        <w:pStyle w:val="a3"/>
        <w:spacing w:line="245" w:lineRule="atLeast"/>
        <w:jc w:val="center"/>
        <w:rPr>
          <w:rFonts w:ascii="Tahoma" w:hAnsi="Tahoma" w:cs="Tahoma"/>
          <w:color w:val="000000"/>
          <w:sz w:val="48"/>
          <w:szCs w:val="48"/>
        </w:rPr>
      </w:pPr>
      <w:r w:rsidRPr="00CB1F24">
        <w:rPr>
          <w:b/>
          <w:bCs/>
          <w:i/>
          <w:iCs/>
          <w:color w:val="7030A0"/>
          <w:sz w:val="48"/>
          <w:szCs w:val="48"/>
        </w:rPr>
        <w:t>Обучение родителей кодированию слов, составлению</w:t>
      </w:r>
      <w:r w:rsidRPr="00CB1F24">
        <w:rPr>
          <w:rStyle w:val="apple-converted-space"/>
          <w:b/>
          <w:bCs/>
          <w:i/>
          <w:iCs/>
          <w:color w:val="7030A0"/>
          <w:sz w:val="48"/>
          <w:szCs w:val="48"/>
        </w:rPr>
        <w:t> </w:t>
      </w:r>
      <w:r w:rsidRPr="00CB1F24">
        <w:rPr>
          <w:b/>
          <w:bCs/>
          <w:i/>
          <w:iCs/>
          <w:color w:val="7030A0"/>
          <w:sz w:val="48"/>
          <w:szCs w:val="48"/>
        </w:rPr>
        <w:t>и использованию мнемотаблиц.</w:t>
      </w:r>
    </w:p>
    <w:p w:rsidR="00CB1F24" w:rsidRDefault="00CB1F24" w:rsidP="00CB1F2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275313" cy="2590800"/>
            <wp:effectExtent l="19050" t="0" r="0" b="0"/>
            <wp:docPr id="1" name="Рисунок 1" descr="hello_html_5da20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da208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313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24" w:rsidRDefault="00CB1F24" w:rsidP="00CB1F2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410075" cy="2638425"/>
            <wp:effectExtent l="19050" t="0" r="9525" b="0"/>
            <wp:docPr id="2" name="Рисунок 2" descr="hello_html_m3a45c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a45c7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24" w:rsidRDefault="00CB1F24" w:rsidP="00CB1F2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114800" cy="4020977"/>
            <wp:effectExtent l="19050" t="0" r="0" b="0"/>
            <wp:docPr id="3" name="Рисунок 3" descr="hello_html_5893d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893de1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02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shd w:val="clear" w:color="auto" w:fill="FFFFFF"/>
        <w:spacing w:line="446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B1F24" w:rsidRDefault="00CB1F24" w:rsidP="00CB1F24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</w:p>
    <w:p w:rsidR="00E24CAE" w:rsidRDefault="00E24CAE" w:rsidP="00CB1F24"/>
    <w:sectPr w:rsidR="00E24CAE" w:rsidSect="00CB1F24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1F24"/>
    <w:rsid w:val="00A84C21"/>
    <w:rsid w:val="00CB1F24"/>
    <w:rsid w:val="00DC0AE1"/>
    <w:rsid w:val="00E0369E"/>
    <w:rsid w:val="00E2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F24"/>
  </w:style>
  <w:style w:type="paragraph" w:styleId="a4">
    <w:name w:val="Balloon Text"/>
    <w:basedOn w:val="a"/>
    <w:link w:val="a5"/>
    <w:uiPriority w:val="99"/>
    <w:semiHidden/>
    <w:unhideWhenUsed/>
    <w:rsid w:val="00CB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2</cp:revision>
  <dcterms:created xsi:type="dcterms:W3CDTF">2017-03-30T12:32:00Z</dcterms:created>
  <dcterms:modified xsi:type="dcterms:W3CDTF">2017-03-30T12:32:00Z</dcterms:modified>
</cp:coreProperties>
</file>