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75DB" w14:textId="77777777" w:rsidR="00600756" w:rsidRPr="00F84026" w:rsidRDefault="00600756" w:rsidP="00600756">
      <w:pPr>
        <w:spacing w:after="0" w:line="240" w:lineRule="auto"/>
        <w:jc w:val="center"/>
        <w:rPr>
          <w:rFonts w:ascii="Times New Roman" w:hAnsi="Times New Roman" w:cs="Times New Roman"/>
          <w:sz w:val="28"/>
          <w:szCs w:val="28"/>
        </w:rPr>
      </w:pPr>
      <w:r w:rsidRPr="00F84026">
        <w:rPr>
          <w:rFonts w:ascii="Times New Roman" w:hAnsi="Times New Roman" w:cs="Times New Roman"/>
          <w:sz w:val="28"/>
          <w:szCs w:val="28"/>
        </w:rPr>
        <w:t>Муниципальное бюджетное дошкольное образовательное учреждение</w:t>
      </w:r>
    </w:p>
    <w:p w14:paraId="552422CE" w14:textId="77777777" w:rsidR="00600756" w:rsidRPr="00F84026" w:rsidRDefault="00600756" w:rsidP="00600756">
      <w:pPr>
        <w:spacing w:after="0" w:line="240" w:lineRule="auto"/>
        <w:jc w:val="center"/>
        <w:rPr>
          <w:rFonts w:ascii="Times New Roman" w:hAnsi="Times New Roman" w:cs="Times New Roman"/>
          <w:sz w:val="28"/>
          <w:szCs w:val="28"/>
        </w:rPr>
      </w:pPr>
      <w:proofErr w:type="spellStart"/>
      <w:r w:rsidRPr="00F84026">
        <w:rPr>
          <w:rFonts w:ascii="Times New Roman" w:hAnsi="Times New Roman" w:cs="Times New Roman"/>
          <w:sz w:val="28"/>
          <w:szCs w:val="28"/>
        </w:rPr>
        <w:t>Лесновский</w:t>
      </w:r>
      <w:proofErr w:type="spellEnd"/>
      <w:r w:rsidRPr="00F84026">
        <w:rPr>
          <w:rFonts w:ascii="Times New Roman" w:hAnsi="Times New Roman" w:cs="Times New Roman"/>
          <w:sz w:val="28"/>
          <w:szCs w:val="28"/>
        </w:rPr>
        <w:t xml:space="preserve"> детский сад муниципального образования –</w:t>
      </w:r>
    </w:p>
    <w:p w14:paraId="66582747" w14:textId="77777777" w:rsidR="00600756" w:rsidRDefault="00600756" w:rsidP="00600756">
      <w:pPr>
        <w:spacing w:after="0" w:line="240" w:lineRule="auto"/>
        <w:jc w:val="center"/>
        <w:rPr>
          <w:rFonts w:ascii="Times New Roman" w:hAnsi="Times New Roman" w:cs="Times New Roman"/>
          <w:sz w:val="28"/>
          <w:szCs w:val="28"/>
        </w:rPr>
      </w:pPr>
      <w:r w:rsidRPr="00F84026">
        <w:rPr>
          <w:rFonts w:ascii="Times New Roman" w:hAnsi="Times New Roman" w:cs="Times New Roman"/>
          <w:sz w:val="28"/>
          <w:szCs w:val="28"/>
        </w:rPr>
        <w:t>Шиловский муниципальный район Рязанской области</w:t>
      </w:r>
    </w:p>
    <w:p w14:paraId="170AA8D8" w14:textId="3D4860B9" w:rsidR="00600756" w:rsidRPr="00600756" w:rsidRDefault="00600756" w:rsidP="00600756">
      <w:pPr>
        <w:spacing w:before="100" w:beforeAutospacing="1" w:after="87" w:line="240" w:lineRule="auto"/>
        <w:jc w:val="center"/>
        <w:outlineLvl w:val="0"/>
        <w:rPr>
          <w:rFonts w:ascii="Times New Roman" w:eastAsia="Times New Roman" w:hAnsi="Times New Roman" w:cs="Times New Roman"/>
          <w:b/>
          <w:bCs/>
          <w:color w:val="002060"/>
          <w:kern w:val="36"/>
          <w:sz w:val="48"/>
          <w:szCs w:val="48"/>
          <w:lang w:eastAsia="ru-RU"/>
        </w:rPr>
      </w:pPr>
      <w:r w:rsidRPr="00600756">
        <w:rPr>
          <w:rFonts w:ascii="Times New Roman" w:eastAsia="Times New Roman" w:hAnsi="Times New Roman" w:cs="Times New Roman"/>
          <w:b/>
          <w:bCs/>
          <w:color w:val="002060"/>
          <w:kern w:val="36"/>
          <w:sz w:val="48"/>
          <w:szCs w:val="48"/>
          <w:lang w:eastAsia="ru-RU"/>
        </w:rPr>
        <w:t>Консультация для родителей</w:t>
      </w:r>
    </w:p>
    <w:p w14:paraId="16824B68" w14:textId="0088B169" w:rsidR="00C13E6B" w:rsidRPr="00C13E6B" w:rsidRDefault="00C13E6B" w:rsidP="00C13E6B">
      <w:pPr>
        <w:spacing w:before="100" w:beforeAutospacing="1" w:after="87" w:line="240" w:lineRule="auto"/>
        <w:jc w:val="center"/>
        <w:outlineLvl w:val="0"/>
        <w:rPr>
          <w:rFonts w:ascii="Times New Roman" w:eastAsia="Times New Roman" w:hAnsi="Times New Roman" w:cs="Times New Roman"/>
          <w:b/>
          <w:bCs/>
          <w:color w:val="C00000"/>
          <w:kern w:val="36"/>
          <w:sz w:val="48"/>
          <w:szCs w:val="48"/>
          <w:lang w:eastAsia="ru-RU"/>
        </w:rPr>
      </w:pPr>
      <w:r w:rsidRPr="00C13E6B">
        <w:rPr>
          <w:rFonts w:ascii="Times New Roman" w:eastAsia="Times New Roman" w:hAnsi="Times New Roman" w:cs="Times New Roman"/>
          <w:b/>
          <w:bCs/>
          <w:color w:val="C00000"/>
          <w:kern w:val="36"/>
          <w:sz w:val="48"/>
          <w:szCs w:val="48"/>
          <w:lang w:eastAsia="ru-RU"/>
        </w:rPr>
        <w:t>Развитие математических способностей у дошкольников</w:t>
      </w:r>
    </w:p>
    <w:p w14:paraId="1F939393" w14:textId="77777777" w:rsidR="00C13E6B" w:rsidRPr="00C13E6B" w:rsidRDefault="00C13E6B" w:rsidP="00C13E6B">
      <w:pPr>
        <w:spacing w:after="0" w:line="360" w:lineRule="auto"/>
        <w:rPr>
          <w:rFonts w:ascii="Times New Roman" w:eastAsia="Times New Roman" w:hAnsi="Times New Roman" w:cs="Times New Roman"/>
          <w:sz w:val="28"/>
          <w:szCs w:val="28"/>
          <w:lang w:eastAsia="ru-RU"/>
        </w:rPr>
      </w:pPr>
      <w:r w:rsidRPr="00C13E6B">
        <w:rPr>
          <w:rFonts w:ascii="Times New Roman" w:eastAsia="Times New Roman" w:hAnsi="Times New Roman" w:cs="Times New Roman"/>
          <w:b/>
          <w:bCs/>
          <w:sz w:val="28"/>
          <w:szCs w:val="28"/>
          <w:lang w:eastAsia="ru-RU"/>
        </w:rPr>
        <w:t>Обучению дошкольников началам математики должно отводиться важное место</w:t>
      </w:r>
      <w:r w:rsidRPr="00C13E6B">
        <w:rPr>
          <w:rFonts w:ascii="Times New Roman" w:eastAsia="Times New Roman" w:hAnsi="Times New Roman" w:cs="Times New Roman"/>
          <w:sz w:val="28"/>
          <w:szCs w:val="28"/>
          <w:lang w:eastAsia="ru-RU"/>
        </w:rPr>
        <w:t xml:space="preserve">.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w:t>
      </w:r>
      <w:proofErr w:type="gramStart"/>
      <w:r w:rsidRPr="00C13E6B">
        <w:rPr>
          <w:rFonts w:ascii="Times New Roman" w:eastAsia="Times New Roman" w:hAnsi="Times New Roman" w:cs="Times New Roman"/>
          <w:sz w:val="28"/>
          <w:szCs w:val="28"/>
          <w:lang w:eastAsia="ru-RU"/>
        </w:rPr>
        <w:t>д. ,</w:t>
      </w:r>
      <w:proofErr w:type="gramEnd"/>
      <w:r w:rsidRPr="00C13E6B">
        <w:rPr>
          <w:rFonts w:ascii="Times New Roman" w:eastAsia="Times New Roman" w:hAnsi="Times New Roman" w:cs="Times New Roman"/>
          <w:sz w:val="28"/>
          <w:szCs w:val="28"/>
          <w:lang w:eastAsia="ru-RU"/>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r w:rsidRPr="00C13E6B">
        <w:rPr>
          <w:rFonts w:ascii="Times New Roman" w:eastAsia="Times New Roman" w:hAnsi="Times New Roman" w:cs="Times New Roman"/>
          <w:sz w:val="28"/>
          <w:szCs w:val="28"/>
          <w:lang w:eastAsia="ru-RU"/>
        </w:rPr>
        <w:b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r w:rsidRPr="00C13E6B">
        <w:rPr>
          <w:rFonts w:ascii="Times New Roman" w:eastAsia="Times New Roman" w:hAnsi="Times New Roman" w:cs="Times New Roman"/>
          <w:sz w:val="28"/>
          <w:szCs w:val="28"/>
          <w:lang w:eastAsia="ru-RU"/>
        </w:rPr>
        <w:b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r w:rsidRPr="00C13E6B">
        <w:rPr>
          <w:rFonts w:ascii="Times New Roman" w:eastAsia="Times New Roman" w:hAnsi="Times New Roman" w:cs="Times New Roman"/>
          <w:sz w:val="28"/>
          <w:szCs w:val="28"/>
          <w:lang w:eastAsia="ru-RU"/>
        </w:rPr>
        <w:br/>
        <w:t xml:space="preserve">Вместе с тем принципиально важно, чтобы математика вошла в жизнь детей </w:t>
      </w:r>
      <w:r w:rsidRPr="00C13E6B">
        <w:rPr>
          <w:rFonts w:ascii="Times New Roman" w:eastAsia="Times New Roman" w:hAnsi="Times New Roman" w:cs="Times New Roman"/>
          <w:sz w:val="28"/>
          <w:szCs w:val="28"/>
          <w:lang w:eastAsia="ru-RU"/>
        </w:rPr>
        <w:lastRenderedPageBreak/>
        <w:t xml:space="preserve">не как теория, а как знакомство с интересным новым явлением окружающего мира. Не допустить </w:t>
      </w:r>
      <w:proofErr w:type="spellStart"/>
      <w:r w:rsidRPr="00C13E6B">
        <w:rPr>
          <w:rFonts w:ascii="Times New Roman" w:eastAsia="Times New Roman" w:hAnsi="Times New Roman" w:cs="Times New Roman"/>
          <w:sz w:val="28"/>
          <w:szCs w:val="28"/>
          <w:lang w:eastAsia="ru-RU"/>
        </w:rPr>
        <w:t>вербализма</w:t>
      </w:r>
      <w:proofErr w:type="spellEnd"/>
      <w:r w:rsidRPr="00C13E6B">
        <w:rPr>
          <w:rFonts w:ascii="Times New Roman" w:eastAsia="Times New Roman" w:hAnsi="Times New Roman" w:cs="Times New Roman"/>
          <w:sz w:val="28"/>
          <w:szCs w:val="28"/>
          <w:lang w:eastAsia="ru-RU"/>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r w:rsidRPr="00C13E6B">
        <w:rPr>
          <w:rFonts w:ascii="Times New Roman" w:eastAsia="Times New Roman" w:hAnsi="Times New Roman" w:cs="Times New Roman"/>
          <w:sz w:val="28"/>
          <w:szCs w:val="28"/>
          <w:lang w:eastAsia="ru-RU"/>
        </w:rPr>
        <w:b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b/>
          <w:bCs/>
          <w:sz w:val="28"/>
          <w:szCs w:val="28"/>
          <w:lang w:eastAsia="ru-RU"/>
        </w:rPr>
        <w:t xml:space="preserve">Мамам и папам, бабушкам и дедушкам хочу напомнить, что принудительное обучение бесполезно и даже вредно. </w:t>
      </w:r>
      <w:r w:rsidRPr="00C13E6B">
        <w:rPr>
          <w:rFonts w:ascii="Times New Roman" w:eastAsia="Times New Roman" w:hAnsi="Times New Roman" w:cs="Times New Roman"/>
          <w:sz w:val="28"/>
          <w:szCs w:val="28"/>
          <w:lang w:eastAsia="ru-RU"/>
        </w:rPr>
        <w:t>Выполнение заданий должно начинаться с предложения: «Поиграем?».</w:t>
      </w:r>
      <w:r w:rsidRPr="00C13E6B">
        <w:rPr>
          <w:rFonts w:ascii="Times New Roman" w:eastAsia="Times New Roman" w:hAnsi="Times New Roman" w:cs="Times New Roman"/>
          <w:sz w:val="28"/>
          <w:szCs w:val="28"/>
          <w:lang w:eastAsia="ru-RU"/>
        </w:rPr>
        <w:br/>
        <w:t>Обсуждение заданий следует начинать тогда, когда малыш не очень возбужден и не занят каким либо интересным делом: ведь ему предлагают поиграть, а игра_ дело добровольное!</w:t>
      </w:r>
      <w:r w:rsidRPr="00C13E6B">
        <w:rPr>
          <w:rFonts w:ascii="Times New Roman" w:eastAsia="Times New Roman" w:hAnsi="Times New Roman" w:cs="Times New Roman"/>
          <w:sz w:val="28"/>
          <w:szCs w:val="28"/>
          <w:lang w:eastAsia="ru-RU"/>
        </w:rPr>
        <w:br/>
        <w:t xml:space="preserve">Пожертвуйте ребенку немного своего времени и не обязательно </w:t>
      </w:r>
      <w:proofErr w:type="spellStart"/>
      <w:r w:rsidRPr="00C13E6B">
        <w:rPr>
          <w:rFonts w:ascii="Times New Roman" w:eastAsia="Times New Roman" w:hAnsi="Times New Roman" w:cs="Times New Roman"/>
          <w:sz w:val="28"/>
          <w:szCs w:val="28"/>
          <w:lang w:eastAsia="ru-RU"/>
        </w:rPr>
        <w:t>свободногопо</w:t>
      </w:r>
      <w:proofErr w:type="spellEnd"/>
      <w:r w:rsidRPr="00C13E6B">
        <w:rPr>
          <w:rFonts w:ascii="Times New Roman" w:eastAsia="Times New Roman" w:hAnsi="Times New Roman" w:cs="Times New Roman"/>
          <w:sz w:val="28"/>
          <w:szCs w:val="28"/>
          <w:lang w:eastAsia="ru-RU"/>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sz w:val="28"/>
          <w:szCs w:val="28"/>
          <w:lang w:eastAsia="ru-RU"/>
        </w:rPr>
        <w:lastRenderedPageBreak/>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b/>
          <w:bCs/>
          <w:sz w:val="28"/>
          <w:szCs w:val="28"/>
          <w:lang w:eastAsia="ru-RU"/>
        </w:rPr>
        <w:t>Поставьте чашки, спросите, сколько нужно поставить тарелок, положить ложек, вилок, если будут обедать 3 или 4 человека.</w:t>
      </w:r>
      <w:r w:rsidRPr="00C13E6B">
        <w:rPr>
          <w:rFonts w:ascii="Times New Roman" w:eastAsia="Times New Roman" w:hAnsi="Times New Roman" w:cs="Times New Roman"/>
          <w:sz w:val="28"/>
          <w:szCs w:val="28"/>
          <w:lang w:eastAsia="ru-RU"/>
        </w:rPr>
        <w:t xml:space="preserve">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по парного сопоставления. Если пересчитать, то можно сравнить </w:t>
      </w:r>
      <w:proofErr w:type="gramStart"/>
      <w:r w:rsidRPr="00C13E6B">
        <w:rPr>
          <w:rFonts w:ascii="Times New Roman" w:eastAsia="Times New Roman" w:hAnsi="Times New Roman" w:cs="Times New Roman"/>
          <w:sz w:val="28"/>
          <w:szCs w:val="28"/>
          <w:lang w:eastAsia="ru-RU"/>
        </w:rPr>
        <w:t>числа(</w:t>
      </w:r>
      <w:proofErr w:type="gramEnd"/>
      <w:r w:rsidRPr="00C13E6B">
        <w:rPr>
          <w:rFonts w:ascii="Times New Roman" w:eastAsia="Times New Roman" w:hAnsi="Times New Roman" w:cs="Times New Roman"/>
          <w:sz w:val="28"/>
          <w:szCs w:val="28"/>
          <w:lang w:eastAsia="ru-RU"/>
        </w:rPr>
        <w:t>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b/>
          <w:bCs/>
          <w:sz w:val="28"/>
          <w:szCs w:val="28"/>
          <w:lang w:eastAsia="ru-RU"/>
        </w:rPr>
        <w:t>По дороге в детский сад или домой рассматривайте деревья</w:t>
      </w:r>
      <w:r w:rsidRPr="00C13E6B">
        <w:rPr>
          <w:rFonts w:ascii="Times New Roman" w:eastAsia="Times New Roman" w:hAnsi="Times New Roman" w:cs="Times New Roman"/>
          <w:sz w:val="28"/>
          <w:szCs w:val="28"/>
          <w:lang w:eastAsia="ru-RU"/>
        </w:rPr>
        <w:t xml:space="preserve"> (выше-ниже, толще-тоньше).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 Используйте игрушки разной </w:t>
      </w:r>
      <w:proofErr w:type="gramStart"/>
      <w:r w:rsidRPr="00C13E6B">
        <w:rPr>
          <w:rFonts w:ascii="Times New Roman" w:eastAsia="Times New Roman" w:hAnsi="Times New Roman" w:cs="Times New Roman"/>
          <w:sz w:val="28"/>
          <w:szCs w:val="28"/>
          <w:lang w:eastAsia="ru-RU"/>
        </w:rPr>
        <w:t>величины(</w:t>
      </w:r>
      <w:proofErr w:type="gramEnd"/>
      <w:r w:rsidRPr="00C13E6B">
        <w:rPr>
          <w:rFonts w:ascii="Times New Roman" w:eastAsia="Times New Roman" w:hAnsi="Times New Roman" w:cs="Times New Roman"/>
          <w:sz w:val="28"/>
          <w:szCs w:val="28"/>
          <w:lang w:eastAsia="ru-RU"/>
        </w:rPr>
        <w:t xml:space="preserve">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C13E6B">
        <w:rPr>
          <w:rFonts w:ascii="Times New Roman" w:eastAsia="Times New Roman" w:hAnsi="Times New Roman" w:cs="Times New Roman"/>
          <w:sz w:val="28"/>
          <w:szCs w:val="28"/>
          <w:lang w:eastAsia="ru-RU"/>
        </w:rPr>
        <w:t>товсе</w:t>
      </w:r>
      <w:proofErr w:type="spellEnd"/>
      <w:r w:rsidRPr="00C13E6B">
        <w:rPr>
          <w:rFonts w:ascii="Times New Roman" w:eastAsia="Times New Roman" w:hAnsi="Times New Roman" w:cs="Times New Roman"/>
          <w:sz w:val="28"/>
          <w:szCs w:val="28"/>
          <w:lang w:eastAsia="ru-RU"/>
        </w:rPr>
        <w:t xml:space="preserve"> больше, до школы, употребляют большой-маленький. Ребенок должен к школе пользоваться правильными словами для сравнения по величине.</w:t>
      </w:r>
      <w:r w:rsidRPr="00C13E6B">
        <w:rPr>
          <w:rFonts w:ascii="Times New Roman" w:eastAsia="Times New Roman" w:hAnsi="Times New Roman" w:cs="Times New Roman"/>
          <w:sz w:val="28"/>
          <w:szCs w:val="28"/>
          <w:lang w:eastAsia="ru-RU"/>
        </w:rPr>
        <w:b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sz w:val="28"/>
          <w:szCs w:val="28"/>
          <w:lang w:eastAsia="ru-RU"/>
        </w:rPr>
        <w:lastRenderedPageBreak/>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r w:rsidRPr="00C13E6B">
        <w:rPr>
          <w:rFonts w:ascii="Times New Roman" w:eastAsia="Times New Roman" w:hAnsi="Times New Roman" w:cs="Times New Roman"/>
          <w:sz w:val="28"/>
          <w:szCs w:val="28"/>
          <w:lang w:eastAsia="ru-RU"/>
        </w:rPr>
        <w:br/>
        <w:t xml:space="preserve">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предметов(любых), сколько показывает цифра, или покажи ту цифру, сколько </w:t>
      </w:r>
      <w:proofErr w:type="gramStart"/>
      <w:r w:rsidRPr="00C13E6B">
        <w:rPr>
          <w:rFonts w:ascii="Times New Roman" w:eastAsia="Times New Roman" w:hAnsi="Times New Roman" w:cs="Times New Roman"/>
          <w:sz w:val="28"/>
          <w:szCs w:val="28"/>
          <w:lang w:eastAsia="ru-RU"/>
        </w:rPr>
        <w:t>предметов(</w:t>
      </w:r>
      <w:proofErr w:type="gramEnd"/>
      <w:r w:rsidRPr="00C13E6B">
        <w:rPr>
          <w:rFonts w:ascii="Times New Roman" w:eastAsia="Times New Roman" w:hAnsi="Times New Roman" w:cs="Times New Roman"/>
          <w:sz w:val="28"/>
          <w:szCs w:val="28"/>
          <w:lang w:eastAsia="ru-RU"/>
        </w:rPr>
        <w:t>сколько у тебя пуговиц на кофточке).</w:t>
      </w:r>
      <w:r w:rsidRPr="00C13E6B">
        <w:rPr>
          <w:rFonts w:ascii="Times New Roman" w:eastAsia="Times New Roman" w:hAnsi="Times New Roman" w:cs="Times New Roman"/>
          <w:sz w:val="28"/>
          <w:szCs w:val="28"/>
          <w:lang w:eastAsia="ru-RU"/>
        </w:rPr>
        <w:br/>
        <w:t>Приобретите ребенку игру с цифрами, любую, например «Пятнашки». Предложите разложить цифры по порядку, как идут числа при счете.</w:t>
      </w:r>
      <w:r w:rsidRPr="00C13E6B">
        <w:rPr>
          <w:rFonts w:ascii="Times New Roman" w:eastAsia="Times New Roman" w:hAnsi="Times New Roman" w:cs="Times New Roman"/>
          <w:sz w:val="28"/>
          <w:szCs w:val="28"/>
          <w:lang w:eastAsia="ru-RU"/>
        </w:rPr>
        <w:br/>
      </w:r>
      <w:r w:rsidRPr="00C13E6B">
        <w:rPr>
          <w:rFonts w:ascii="Times New Roman" w:eastAsia="Times New Roman" w:hAnsi="Times New Roman" w:cs="Times New Roman"/>
          <w:b/>
          <w:bCs/>
          <w:sz w:val="28"/>
          <w:szCs w:val="28"/>
          <w:lang w:eastAsia="ru-RU"/>
        </w:rPr>
        <w:t>Поиграйте в игру «Кто больше найдет цифр в окружении?» вы или ребенок</w:t>
      </w:r>
      <w:r w:rsidRPr="00C13E6B">
        <w:rPr>
          <w:rFonts w:ascii="Times New Roman" w:eastAsia="Times New Roman" w:hAnsi="Times New Roman" w:cs="Times New Roman"/>
          <w:sz w:val="28"/>
          <w:szCs w:val="28"/>
          <w:lang w:eastAsia="ru-RU"/>
        </w:rPr>
        <w:t>.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r w:rsidRPr="00C13E6B">
        <w:rPr>
          <w:rFonts w:ascii="Times New Roman" w:eastAsia="Times New Roman" w:hAnsi="Times New Roman" w:cs="Times New Roman"/>
          <w:sz w:val="28"/>
          <w:szCs w:val="28"/>
          <w:lang w:eastAsia="ru-RU"/>
        </w:rPr>
        <w:b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w:t>
      </w:r>
      <w:proofErr w:type="gramStart"/>
      <w:r w:rsidRPr="00C13E6B">
        <w:rPr>
          <w:rFonts w:ascii="Times New Roman" w:eastAsia="Times New Roman" w:hAnsi="Times New Roman" w:cs="Times New Roman"/>
          <w:sz w:val="28"/>
          <w:szCs w:val="28"/>
          <w:lang w:eastAsia="ru-RU"/>
        </w:rPr>
        <w:t>завтра(</w:t>
      </w:r>
      <w:proofErr w:type="gramEnd"/>
      <w:r w:rsidRPr="00C13E6B">
        <w:rPr>
          <w:rFonts w:ascii="Times New Roman" w:eastAsia="Times New Roman" w:hAnsi="Times New Roman" w:cs="Times New Roman"/>
          <w:sz w:val="28"/>
          <w:szCs w:val="28"/>
          <w:lang w:eastAsia="ru-RU"/>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C13E6B">
        <w:rPr>
          <w:rFonts w:ascii="Times New Roman" w:eastAsia="Times New Roman" w:hAnsi="Times New Roman" w:cs="Times New Roman"/>
          <w:sz w:val="28"/>
          <w:szCs w:val="28"/>
          <w:lang w:eastAsia="ru-RU"/>
        </w:rPr>
        <w:t>говорит</w:t>
      </w:r>
      <w:proofErr w:type="gramEnd"/>
      <w:r w:rsidRPr="00C13E6B">
        <w:rPr>
          <w:rFonts w:ascii="Times New Roman" w:eastAsia="Times New Roman" w:hAnsi="Times New Roman" w:cs="Times New Roman"/>
          <w:sz w:val="28"/>
          <w:szCs w:val="28"/>
          <w:lang w:eastAsia="ru-RU"/>
        </w:rPr>
        <w:t xml:space="preserve"> где она находилась, используя слова «на», «за», «между», «в».</w:t>
      </w:r>
      <w:r w:rsidRPr="00C13E6B">
        <w:rPr>
          <w:rFonts w:ascii="Times New Roman" w:eastAsia="Times New Roman" w:hAnsi="Times New Roman" w:cs="Times New Roman"/>
          <w:sz w:val="28"/>
          <w:szCs w:val="28"/>
          <w:lang w:eastAsia="ru-RU"/>
        </w:rPr>
        <w:br/>
        <w:t xml:space="preserve">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w:t>
      </w:r>
      <w:r w:rsidRPr="00C13E6B">
        <w:rPr>
          <w:rFonts w:ascii="Times New Roman" w:eastAsia="Times New Roman" w:hAnsi="Times New Roman" w:cs="Times New Roman"/>
          <w:sz w:val="28"/>
          <w:szCs w:val="28"/>
          <w:lang w:eastAsia="ru-RU"/>
        </w:rPr>
        <w:lastRenderedPageBreak/>
        <w:t>на то, сколько минут он убирает постель, одевается, спросите, что можно сделать за 3 или 5 минут.</w:t>
      </w:r>
      <w:r w:rsidRPr="00C13E6B">
        <w:rPr>
          <w:rFonts w:ascii="Times New Roman" w:eastAsia="Times New Roman" w:hAnsi="Times New Roman" w:cs="Times New Roman"/>
          <w:sz w:val="28"/>
          <w:szCs w:val="28"/>
          <w:lang w:eastAsia="ru-RU"/>
        </w:rPr>
        <w:b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w:t>
      </w:r>
      <w:r w:rsidRPr="00C13E6B">
        <w:rPr>
          <w:rFonts w:ascii="Times New Roman" w:eastAsia="Times New Roman" w:hAnsi="Times New Roman" w:cs="Times New Roman"/>
          <w:sz w:val="28"/>
          <w:szCs w:val="28"/>
          <w:lang w:eastAsia="ru-RU"/>
        </w:rPr>
        <w:br/>
        <w:t>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r w:rsidRPr="00C13E6B">
        <w:rPr>
          <w:rFonts w:ascii="Times New Roman" w:eastAsia="Times New Roman" w:hAnsi="Times New Roman" w:cs="Times New Roman"/>
          <w:sz w:val="28"/>
          <w:szCs w:val="28"/>
          <w:lang w:eastAsia="ru-RU"/>
        </w:rPr>
        <w:b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14:paraId="7B912A1E" w14:textId="77777777" w:rsidR="00DA14B7" w:rsidRPr="00C13E6B" w:rsidRDefault="00DA14B7" w:rsidP="00C13E6B">
      <w:pPr>
        <w:spacing w:line="360" w:lineRule="auto"/>
        <w:rPr>
          <w:sz w:val="28"/>
          <w:szCs w:val="28"/>
        </w:rPr>
      </w:pPr>
    </w:p>
    <w:sectPr w:rsidR="00DA14B7" w:rsidRPr="00C13E6B" w:rsidSect="00C13E6B">
      <w:pgSz w:w="11906" w:h="16838"/>
      <w:pgMar w:top="1134" w:right="850" w:bottom="1134" w:left="1701"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13E6B"/>
    <w:rsid w:val="003B5A93"/>
    <w:rsid w:val="00600756"/>
    <w:rsid w:val="00AD5B1E"/>
    <w:rsid w:val="00C13E6B"/>
    <w:rsid w:val="00DA1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C383"/>
  <w15:docId w15:val="{E2FEEBAA-9F27-49AE-9A63-F6DA6C5B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B7"/>
  </w:style>
  <w:style w:type="paragraph" w:styleId="1">
    <w:name w:val="heading 1"/>
    <w:basedOn w:val="a"/>
    <w:link w:val="10"/>
    <w:uiPriority w:val="9"/>
    <w:qFormat/>
    <w:rsid w:val="00C13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E6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13E6B"/>
    <w:rPr>
      <w:color w:val="0000FF"/>
      <w:u w:val="single"/>
    </w:rPr>
  </w:style>
  <w:style w:type="character" w:styleId="a4">
    <w:name w:val="Strong"/>
    <w:basedOn w:val="a0"/>
    <w:uiPriority w:val="22"/>
    <w:qFormat/>
    <w:rsid w:val="00C13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7119">
      <w:bodyDiv w:val="1"/>
      <w:marLeft w:val="0"/>
      <w:marRight w:val="0"/>
      <w:marTop w:val="0"/>
      <w:marBottom w:val="0"/>
      <w:divBdr>
        <w:top w:val="none" w:sz="0" w:space="0" w:color="auto"/>
        <w:left w:val="none" w:sz="0" w:space="0" w:color="auto"/>
        <w:bottom w:val="none" w:sz="0" w:space="0" w:color="auto"/>
        <w:right w:val="none" w:sz="0" w:space="0" w:color="auto"/>
      </w:divBdr>
      <w:divsChild>
        <w:div w:id="676543830">
          <w:marLeft w:val="0"/>
          <w:marRight w:val="0"/>
          <w:marTop w:val="0"/>
          <w:marBottom w:val="0"/>
          <w:divBdr>
            <w:top w:val="none" w:sz="0" w:space="0" w:color="auto"/>
            <w:left w:val="none" w:sz="0" w:space="0" w:color="auto"/>
            <w:bottom w:val="none" w:sz="0" w:space="0" w:color="auto"/>
            <w:right w:val="none" w:sz="0" w:space="0" w:color="auto"/>
          </w:divBdr>
        </w:div>
        <w:div w:id="1146511871">
          <w:marLeft w:val="0"/>
          <w:marRight w:val="0"/>
          <w:marTop w:val="0"/>
          <w:marBottom w:val="0"/>
          <w:divBdr>
            <w:top w:val="none" w:sz="0" w:space="0" w:color="auto"/>
            <w:left w:val="none" w:sz="0" w:space="0" w:color="auto"/>
            <w:bottom w:val="none" w:sz="0" w:space="0" w:color="auto"/>
            <w:right w:val="none" w:sz="0" w:space="0" w:color="auto"/>
          </w:divBdr>
          <w:divsChild>
            <w:div w:id="7173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1220</Words>
  <Characters>6954</Characters>
  <Application>Microsoft Office Word</Application>
  <DocSecurity>0</DocSecurity>
  <Lines>57</Lines>
  <Paragraphs>16</Paragraphs>
  <ScaleCrop>false</ScaleCrop>
  <Company>SPecialiST RePack</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cp:revision>
  <dcterms:created xsi:type="dcterms:W3CDTF">2017-02-07T08:28:00Z</dcterms:created>
  <dcterms:modified xsi:type="dcterms:W3CDTF">2022-03-16T18:48:00Z</dcterms:modified>
</cp:coreProperties>
</file>