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5DCE4" w:themeColor="text2" w:themeTint="33"/>
  <w:body>
    <w:p w:rsidR="00CF444F" w:rsidRPr="00CF444F" w:rsidRDefault="00B92521" w:rsidP="00CF444F">
      <w:pPr>
        <w:spacing w:before="150" w:after="150" w:line="300" w:lineRule="atLeast"/>
        <w:jc w:val="center"/>
        <w:outlineLvl w:val="0"/>
        <w:rPr>
          <w:rFonts w:ascii="Arial Black" w:eastAsia="Times New Roman" w:hAnsi="Arial Black" w:cs="Times New Roman"/>
          <w:b/>
          <w:bCs/>
          <w:color w:val="C45911" w:themeColor="accent2" w:themeShade="BF"/>
          <w:kern w:val="36"/>
          <w:sz w:val="48"/>
          <w:szCs w:val="48"/>
          <w:u w:val="single"/>
          <w:lang w:eastAsia="ru-RU"/>
        </w:rPr>
      </w:pPr>
      <w:r w:rsidRPr="00CF444F">
        <w:rPr>
          <w:rFonts w:ascii="Arial Black" w:eastAsia="Times New Roman" w:hAnsi="Arial Black" w:cs="Times New Roman"/>
          <w:b/>
          <w:bCs/>
          <w:color w:val="C45911" w:themeColor="accent2" w:themeShade="BF"/>
          <w:kern w:val="36"/>
          <w:sz w:val="48"/>
          <w:szCs w:val="48"/>
          <w:u w:val="single"/>
          <w:lang w:eastAsia="ru-RU"/>
        </w:rPr>
        <w:t>Роль классической музыки в становлении личности ребенка</w:t>
      </w:r>
      <w:bookmarkStart w:id="0" w:name="_GoBack"/>
      <w:bookmarkEnd w:id="0"/>
    </w:p>
    <w:p w:rsidR="00CF444F" w:rsidRDefault="00CF444F" w:rsidP="00CF444F">
      <w:pPr>
        <w:spacing w:before="150" w:after="150" w:line="300" w:lineRule="atLeast"/>
        <w:jc w:val="center"/>
        <w:outlineLvl w:val="0"/>
        <w:rPr>
          <w:rFonts w:ascii="Arial Black" w:eastAsia="Times New Roman" w:hAnsi="Arial Black" w:cs="Times New Roman"/>
          <w:b/>
          <w:bCs/>
          <w:color w:val="C00000"/>
          <w:kern w:val="36"/>
          <w:sz w:val="48"/>
          <w:szCs w:val="48"/>
          <w:u w:val="single"/>
          <w:lang w:eastAsia="ru-RU"/>
        </w:rPr>
      </w:pPr>
    </w:p>
    <w:p w:rsidR="00B92521" w:rsidRDefault="00CF444F" w:rsidP="00CF444F">
      <w:pPr>
        <w:spacing w:before="150" w:after="150" w:line="300" w:lineRule="atLeast"/>
        <w:jc w:val="center"/>
        <w:outlineLvl w:val="0"/>
        <w:rPr>
          <w:rFonts w:ascii="Arial Black" w:eastAsia="Times New Roman" w:hAnsi="Arial Black" w:cs="Times New Roman"/>
          <w:b/>
          <w:bCs/>
          <w:color w:val="C00000"/>
          <w:kern w:val="36"/>
          <w:sz w:val="48"/>
          <w:szCs w:val="48"/>
          <w:u w:val="single"/>
          <w:lang w:eastAsia="ru-RU"/>
        </w:rPr>
      </w:pPr>
      <w:r w:rsidRPr="00CF444F">
        <w:rPr>
          <w:rFonts w:ascii="Times New Roman" w:eastAsia="Times New Roman" w:hAnsi="Times New Roman" w:cs="Times New Roman"/>
          <w:b/>
          <w:bCs/>
          <w:noProof/>
          <w:color w:val="0088CC"/>
          <w:sz w:val="24"/>
          <w:szCs w:val="24"/>
          <w:highlight w:val="yellow"/>
          <w:lang w:eastAsia="ru-RU"/>
        </w:rPr>
        <w:drawing>
          <wp:inline distT="0" distB="0" distL="0" distR="0">
            <wp:extent cx="3152775" cy="1428750"/>
            <wp:effectExtent l="19050" t="0" r="9525" b="0"/>
            <wp:docPr id="3" name="Рисунок 1" descr="http://mbdouds7.ru/wp-content/uploads/2013/11/musik3-150x1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bdouds7.ru/wp-content/uploads/2013/11/musik3-150x15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4F" w:rsidRPr="00CF444F" w:rsidRDefault="00CF444F" w:rsidP="00CF444F">
      <w:pPr>
        <w:spacing w:before="150" w:after="150" w:line="300" w:lineRule="atLeast"/>
        <w:jc w:val="center"/>
        <w:outlineLvl w:val="0"/>
        <w:rPr>
          <w:rFonts w:ascii="Arial Black" w:eastAsia="Times New Roman" w:hAnsi="Arial Black" w:cs="Times New Roman"/>
          <w:b/>
          <w:bCs/>
          <w:color w:val="C00000"/>
          <w:kern w:val="36"/>
          <w:sz w:val="48"/>
          <w:szCs w:val="48"/>
          <w:u w:val="single"/>
          <w:lang w:eastAsia="ru-RU"/>
        </w:rPr>
      </w:pP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классическая музыка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понимании современного ребенка? Скорее всего, для него это скучная музыка, которую играют люди с непонятными инструментами. И, к сожалению, это наше упущение, что большинство детей не слушают и не понимают классическую музыку.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 все еще так безнадежно. Постепенно можно привить ребенку если не любовь, то хотя бы в какой-то степени уважение к этому виду искусства. И вовсе не обязательно для этого ходить в музыкальную школу. Для начала достаточно будет купить пару дисков с записями классических произведений и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ненавязчиво ставить их для фона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Детей постарше можно сводить на концерт в консерваторию, на балет или в оперу.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благоприятное время для знакомства ребенка с музыкой в период до 5-6 лет. А еще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 начать «музыкальное образование» ребенка уже с момента зачатия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исследования показывают, что ребенок, находясь в животике у мамы, реагирует на все окружающие звуки и музыку. Именно во время беременности рекомендуется слушать классическую музыку, которая благоприятно действует на развитие внутриутробного плода. А грудные дети с удовольствием слушают как классику, так и колыбельные, часто засыпая под них. Кроме того, у кормящих матерей при прослушивании классической музыки происходит значительное увеличение лактации.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возраста двух-трех лет необходимо целенаправленно знакомить малыша с классическими музыкальными произведениями. Благодаря этому у ребенка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развивается музыкальная память, воображение и внутренний слух. 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не стоит зацикливаться только на классической музыке, ведь развитие должно быть многосторонним. Нужно знакомить малыша с различными музыкальными жанрами: поп-музыкой, джазом и другими. Однако следует помнить о том, что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поп-музыка и рок,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мнению врачей и психологов,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оказывает мощное отрицательное влияние на слабую нервную систему ребенка.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 предпочтение лучше отдать классической музыке, так как исследованиями доказано ее благотворное влияние на умственное и физическое развитие детей.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В.А.Сухомлинский писал: “Музыка является самым чудодейственным, самым тонким средством привлечения к добру, красоте, человечности. Чувство красоты музыкальной </w:t>
      </w:r>
      <w:r w:rsidRPr="00B9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мелодии открывает перед ребенком собственную красоту — маленький человек осознает свое достоинство, развивает духовные силы ребенка, его творческую активность. Жизнь детей без музыки невозможна, как невозможна без игры и без сказки….”.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музыкальными произведениями великих композиторов, в равной степени, как и с полотнами знаменитыми художников,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должно стать для ребенка скучной обязанностью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математика и литература в школе. Это должно быть своего рода общением между педагогом или родителем и ребенком. Однако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прежде чем прививать любовь к искусству детям, необходимо сформировать музыкальную культуру у взрослых людей, 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занимаются их образованием.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дает это знакомство с музыкальным искусством?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давно известно, что ежедневное прослушивание музыкальных произведений Моцарта в течение 15 минут значительно улучшает память и мозговую деятельность в целом. Однако немецкие неврологи опровергли эту идею о влиянии классической музыки на умственные способности человека. Проведя ряд экспериментов, немецкие специалисты не выявили значительного повышения интеллекта у маленьких детей после прослушивания музыки Моцарта.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 искусством у ребенка 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начинает формироваться художественный вкус, развивается музыкальный слух и творческая активность.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Кроме того, у маленького человека уже формируется своя система эстетических ценностей, которая развивает его как личность.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специалистов, классические произведения з</w:t>
      </w: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аряжают энергией, положительно влияют на нервную, пищеварительную и сердечнососудистую системы.</w:t>
      </w:r>
      <w:r w:rsidRPr="00B92521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Эта музыка может обладать как расслабляющим эффектом, так и стимулировать физическую деятельность и мыслительную активность. </w:t>
      </w:r>
      <w:r w:rsidRPr="00B9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Поэтому очень важно, чтобы ребенок с детства начал понимать красоту звуков классической музыки. </w:t>
      </w:r>
    </w:p>
    <w:p w:rsidR="00B92521" w:rsidRPr="00B92521" w:rsidRDefault="00B92521" w:rsidP="00B925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noProof/>
          <w:color w:val="0088CC"/>
          <w:sz w:val="24"/>
          <w:szCs w:val="24"/>
          <w:lang w:eastAsia="ru-RU"/>
        </w:rPr>
        <w:drawing>
          <wp:inline distT="0" distB="0" distL="0" distR="0">
            <wp:extent cx="2705100" cy="2390775"/>
            <wp:effectExtent l="19050" t="0" r="0" b="0"/>
            <wp:docPr id="2" name="Рисунок 2" descr="http://mbdouds7.ru/wp-content/uploads/2013/11/musik4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bdouds7.ru/wp-content/uploads/2013/11/musik4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21" w:rsidRPr="00B92521" w:rsidRDefault="00B92521" w:rsidP="00B9252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чем раньше ребенок приобщится к этой музыке, тем больше у него шансов понять и полюбить ее по-настоящему!</w:t>
      </w:r>
    </w:p>
    <w:p w:rsidR="00BD348C" w:rsidRDefault="00BD348C"/>
    <w:sectPr w:rsidR="00BD348C" w:rsidSect="00CF444F">
      <w:pgSz w:w="11906" w:h="16838"/>
      <w:pgMar w:top="1134" w:right="850" w:bottom="1134" w:left="1701" w:header="708" w:footer="708" w:gutter="0"/>
      <w:pgBorders w:offsetFrom="page">
        <w:top w:val="threeDEmboss" w:sz="24" w:space="24" w:color="2F5496" w:themeColor="accent5" w:themeShade="BF"/>
        <w:left w:val="threeDEmboss" w:sz="24" w:space="24" w:color="2F5496" w:themeColor="accent5" w:themeShade="BF"/>
        <w:bottom w:val="threeDEngrave" w:sz="24" w:space="24" w:color="2F5496" w:themeColor="accent5" w:themeShade="BF"/>
        <w:right w:val="threeDEngrave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92521"/>
    <w:rsid w:val="006E77C8"/>
    <w:rsid w:val="00B92521"/>
    <w:rsid w:val="00BD348C"/>
    <w:rsid w:val="00CF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bdouds7.ru/wp-content/uploads/2013/11/musik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bdouds7.ru/wp-content/uploads/2013/11/musik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3490</Characters>
  <Application>Microsoft Office Word</Application>
  <DocSecurity>0</DocSecurity>
  <Lines>29</Lines>
  <Paragraphs>8</Paragraphs>
  <ScaleCrop>false</ScaleCrop>
  <Company>diakov.net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Александр Динеев</cp:lastModifiedBy>
  <cp:revision>2</cp:revision>
  <dcterms:created xsi:type="dcterms:W3CDTF">2016-07-10T05:07:00Z</dcterms:created>
  <dcterms:modified xsi:type="dcterms:W3CDTF">2019-08-31T18:14:00Z</dcterms:modified>
</cp:coreProperties>
</file>